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3BD" w:rsidRPr="000953BD" w:rsidRDefault="000953BD" w:rsidP="009250A8">
      <w:pPr>
        <w:spacing w:after="600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 xml:space="preserve">PROGRAM PRAKTYKI ZAWODOWEJ </w:t>
      </w:r>
      <w:r w:rsidRPr="009250A8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 xml:space="preserve"> </w:t>
      </w:r>
      <w:r w:rsidR="009250A8" w:rsidRPr="009250A8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br/>
      </w:r>
      <w:r w:rsidRPr="000953BD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TECHNIK LOGISTYK</w:t>
      </w:r>
      <w:r w:rsidRPr="009250A8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 xml:space="preserve"> 333107</w:t>
      </w:r>
    </w:p>
    <w:p w:rsidR="000953BD" w:rsidRPr="00B2430C" w:rsidRDefault="000953BD" w:rsidP="00B87E4E">
      <w:pPr>
        <w:pStyle w:val="Nagwek1"/>
        <w:jc w:val="both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Cele praktyki</w:t>
      </w:r>
    </w:p>
    <w:p w:rsidR="000953BD" w:rsidRPr="000953BD" w:rsidRDefault="000953BD" w:rsidP="00B87E4E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zdobycie praktycznych umiejętności w obszarze logistyki,</w:t>
      </w:r>
    </w:p>
    <w:p w:rsidR="000953BD" w:rsidRPr="000953BD" w:rsidRDefault="000953BD" w:rsidP="00B87E4E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struktur i procedur pracy w firmach branży logistycznej,</w:t>
      </w:r>
    </w:p>
    <w:p w:rsidR="000953BD" w:rsidRPr="000953BD" w:rsidRDefault="000953BD" w:rsidP="00B87E4E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rozwój umiejętności komunikacyjnych i pracy w zespole,</w:t>
      </w:r>
    </w:p>
    <w:p w:rsidR="000953BD" w:rsidRPr="00B2430C" w:rsidRDefault="000953BD" w:rsidP="00B87E4E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zdobycie doświadczenia w obszarze planowania, organizacji i kontrolowania procesów logistycznych</w:t>
      </w:r>
      <w:r w:rsidRPr="00B2430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953BD" w:rsidRPr="00B2430C" w:rsidRDefault="000953BD" w:rsidP="00B87E4E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kompetencji społecznych, takich jak praca w zespole, komunikacja interpersonalna oraz organizacja pracy własnej.</w:t>
      </w:r>
    </w:p>
    <w:p w:rsidR="000953BD" w:rsidRPr="00B2430C" w:rsidRDefault="000953BD" w:rsidP="00B87E4E">
      <w:pPr>
        <w:pStyle w:val="Nagwek1"/>
        <w:jc w:val="both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Miejsce realizacji praktyki</w:t>
      </w:r>
    </w:p>
    <w:p w:rsidR="000953BD" w:rsidRPr="00B2430C" w:rsidRDefault="000953BD" w:rsidP="00DD52BA">
      <w:pPr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Praktyka zawodowa odbywa się w firmach branży logistycznej, takich jak: centra logistyczne, magazyny, firmy spedycyjne, firmy kurierskie, przedsiębiorstwa transportowe oraz inne podmioty zajmujące się szeroko pojętą logistyką. Miejsce praktyki musi spełniać wymagania umożliwiające realizację programu praktyki, zapewniając dostęp do odpowi</w:t>
      </w:r>
      <w:r w:rsidR="00B87E4E">
        <w:rPr>
          <w:rFonts w:ascii="Times New Roman" w:eastAsia="Times New Roman" w:hAnsi="Times New Roman" w:cs="Times New Roman"/>
          <w:sz w:val="24"/>
          <w:szCs w:val="24"/>
          <w:lang w:eastAsia="pl-PL"/>
        </w:rPr>
        <w:t>edniego zaplecza technicznego i </w:t>
      </w:r>
      <w:r w:rsidRPr="00B2430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organizacyjnego.</w:t>
      </w:r>
    </w:p>
    <w:p w:rsidR="000953BD" w:rsidRPr="00B2430C" w:rsidRDefault="000953BD" w:rsidP="00B87E4E">
      <w:pPr>
        <w:pStyle w:val="Nagwek1"/>
        <w:jc w:val="both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Zakres programowy praktyki</w:t>
      </w:r>
    </w:p>
    <w:p w:rsidR="000953BD" w:rsidRPr="00B2430C" w:rsidRDefault="000953BD" w:rsidP="00B87E4E">
      <w:pPr>
        <w:pStyle w:val="Nagwek2"/>
        <w:spacing w:before="0" w:beforeAutospacing="0" w:after="0" w:afterAutospacing="0"/>
        <w:jc w:val="both"/>
      </w:pPr>
      <w:r w:rsidRPr="00B2430C">
        <w:t>Organizacja pracy w przedsiębiorstwie logistycznym</w:t>
      </w:r>
    </w:p>
    <w:p w:rsidR="000953BD" w:rsidRPr="000953BD" w:rsidRDefault="000953BD" w:rsidP="00B87E4E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ze strukturą organizacyjną firmy oraz rolą działu logistyki.</w:t>
      </w:r>
    </w:p>
    <w:p w:rsidR="000953BD" w:rsidRPr="000953BD" w:rsidRDefault="000953BD" w:rsidP="00B87E4E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zasad funkcjonowania przedsiębiorstwa logistycznego.</w:t>
      </w:r>
    </w:p>
    <w:p w:rsidR="000953BD" w:rsidRPr="000953BD" w:rsidRDefault="000953BD" w:rsidP="00B87E4E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zasad bezpieczeństwa i higieny pracy (BHP) oraz przepisów przeciwpożarowych.</w:t>
      </w:r>
    </w:p>
    <w:p w:rsidR="000953BD" w:rsidRPr="00B2430C" w:rsidRDefault="000953BD" w:rsidP="00B87E4E">
      <w:pPr>
        <w:pStyle w:val="Nagwek2"/>
        <w:spacing w:before="0" w:beforeAutospacing="0" w:after="0" w:afterAutospacing="0"/>
        <w:jc w:val="both"/>
      </w:pPr>
      <w:r w:rsidRPr="00B2430C">
        <w:t>Procesy magazynowe</w:t>
      </w:r>
    </w:p>
    <w:p w:rsidR="000953BD" w:rsidRPr="000953BD" w:rsidRDefault="000953BD" w:rsidP="00DD52BA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 organizacją magazynu oraz systemem zarządzania magazynem.</w:t>
      </w:r>
    </w:p>
    <w:p w:rsidR="000953BD" w:rsidRPr="000953BD" w:rsidRDefault="000953BD" w:rsidP="00DD52BA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Przyjmowanie towarów do magazynu: kontrola jakości, ilości i kompletności dostaw.</w:t>
      </w:r>
    </w:p>
    <w:p w:rsidR="000953BD" w:rsidRPr="000953BD" w:rsidRDefault="000953BD" w:rsidP="00DD52BA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Składowanie towarów: zasady rozmieszczenia, etykietowania i lokalizacji produktów.</w:t>
      </w:r>
    </w:p>
    <w:p w:rsidR="000953BD" w:rsidRPr="000953BD" w:rsidRDefault="000953BD" w:rsidP="00DD52BA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Kompletacja zamówień: przygotowanie towarów do wysyłki.</w:t>
      </w:r>
    </w:p>
    <w:p w:rsidR="000953BD" w:rsidRPr="000953BD" w:rsidRDefault="000953BD" w:rsidP="00DD52BA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Inwentaryzacja: udział w procesach inwentaryzacyjnych i weryfikacja stanów magazynowych.</w:t>
      </w:r>
    </w:p>
    <w:p w:rsidR="000953BD" w:rsidRPr="00B2430C" w:rsidRDefault="000953BD" w:rsidP="00B87E4E">
      <w:pPr>
        <w:pStyle w:val="Nagwek2"/>
        <w:spacing w:before="0" w:beforeAutospacing="0" w:after="0" w:afterAutospacing="0"/>
        <w:jc w:val="both"/>
      </w:pPr>
      <w:r w:rsidRPr="00B2430C">
        <w:t>Transport i spedycja</w:t>
      </w:r>
    </w:p>
    <w:p w:rsidR="000953BD" w:rsidRPr="000953BD" w:rsidRDefault="000953BD" w:rsidP="00B87E4E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 organizacją transportu wewnętrznego i zewnętrznego.</w:t>
      </w:r>
    </w:p>
    <w:p w:rsidR="000953BD" w:rsidRPr="000953BD" w:rsidRDefault="000953BD" w:rsidP="00B87E4E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Planowanie i organizowanie transportu: wybór środka transportu, planowanie tras.</w:t>
      </w:r>
    </w:p>
    <w:p w:rsidR="000953BD" w:rsidRPr="000953BD" w:rsidRDefault="000953BD" w:rsidP="00B87E4E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transportowa: tworzenie i weryfikacja dokumentów przewozowych.</w:t>
      </w:r>
    </w:p>
    <w:p w:rsidR="000953BD" w:rsidRPr="000953BD" w:rsidRDefault="000953BD" w:rsidP="00B87E4E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procesie załadunku i rozładunku towarów.</w:t>
      </w:r>
    </w:p>
    <w:p w:rsidR="000953BD" w:rsidRPr="000953BD" w:rsidRDefault="000953BD" w:rsidP="00B87E4E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Śledzenie i monitoring przesyłek.</w:t>
      </w:r>
    </w:p>
    <w:p w:rsidR="000953BD" w:rsidRPr="00B2430C" w:rsidRDefault="000953BD" w:rsidP="00B87E4E">
      <w:pPr>
        <w:pStyle w:val="Nagwek2"/>
        <w:spacing w:before="0" w:beforeAutospacing="0" w:after="0" w:afterAutospacing="0"/>
        <w:jc w:val="both"/>
      </w:pPr>
      <w:r w:rsidRPr="00B2430C">
        <w:t>Obsługa klienta w logistyce</w:t>
      </w:r>
    </w:p>
    <w:p w:rsidR="000953BD" w:rsidRPr="000953BD" w:rsidRDefault="000953BD" w:rsidP="00DD52BA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 procesem obsługi klienta w dziale logistyki.</w:t>
      </w:r>
    </w:p>
    <w:p w:rsidR="000953BD" w:rsidRPr="000953BD" w:rsidRDefault="000953BD" w:rsidP="00DD52BA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zamówień: przyjmowanie zamówień, weryfikacja ich poprawności, przekazywanie do realizacji.</w:t>
      </w:r>
    </w:p>
    <w:p w:rsidR="000953BD" w:rsidRPr="000953BD" w:rsidRDefault="000953BD" w:rsidP="00DD52BA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Rozwiązywanie problemów logistycznych: reklamacje, zwroty, opóźnienia.</w:t>
      </w:r>
    </w:p>
    <w:p w:rsidR="000953BD" w:rsidRPr="000953BD" w:rsidRDefault="000953BD" w:rsidP="00DD52BA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Komunikacja z klientami: utrzymywanie kontaktu, informowanie o statusie zamówienia.</w:t>
      </w:r>
    </w:p>
    <w:p w:rsidR="000953BD" w:rsidRPr="00B2430C" w:rsidRDefault="000953BD" w:rsidP="00B87E4E">
      <w:pPr>
        <w:pStyle w:val="Nagwek2"/>
        <w:spacing w:before="0" w:beforeAutospacing="0" w:after="0" w:afterAutospacing="0"/>
        <w:jc w:val="both"/>
      </w:pPr>
      <w:r w:rsidRPr="00B2430C">
        <w:t>Zastosowanie systemów informatycznych w logistyce</w:t>
      </w:r>
    </w:p>
    <w:p w:rsidR="000953BD" w:rsidRPr="000953BD" w:rsidRDefault="000953BD" w:rsidP="00DD52BA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Praktyczne zapoznanie się z systemami informatycznymi wspomagającymi pr</w:t>
      </w:r>
      <w:r w:rsidR="00DD52BA">
        <w:rPr>
          <w:rFonts w:ascii="Times New Roman" w:eastAsia="Times New Roman" w:hAnsi="Times New Roman" w:cs="Times New Roman"/>
          <w:sz w:val="24"/>
          <w:szCs w:val="24"/>
          <w:lang w:eastAsia="pl-PL"/>
        </w:rPr>
        <w:t>ocesy logistyczne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53BD" w:rsidRPr="000953BD" w:rsidRDefault="000953BD" w:rsidP="00DD52BA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Wprowadzanie i aktualizacja danych w systemach informatycznych.</w:t>
      </w:r>
    </w:p>
    <w:p w:rsidR="000953BD" w:rsidRPr="000953BD" w:rsidRDefault="000953BD" w:rsidP="00DD52BA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danych logistycznych: generowanie raportów, interpretacja wyników.</w:t>
      </w:r>
    </w:p>
    <w:p w:rsidR="000953BD" w:rsidRPr="00B2430C" w:rsidRDefault="000953BD" w:rsidP="00B87E4E">
      <w:pPr>
        <w:pStyle w:val="Nagwek1"/>
        <w:jc w:val="both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lastRenderedPageBreak/>
        <w:t>Oczekiwane efekty praktyki</w:t>
      </w:r>
    </w:p>
    <w:p w:rsidR="000953BD" w:rsidRPr="000953BD" w:rsidRDefault="000953BD" w:rsidP="00B87E4E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zdobycie praktycznych umiejętności w obszarze logistyki,</w:t>
      </w:r>
    </w:p>
    <w:p w:rsidR="000953BD" w:rsidRPr="000953BD" w:rsidRDefault="000953BD" w:rsidP="00B87E4E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rozwój umiejętności komunikacyjnych i pracy w zespole,</w:t>
      </w:r>
    </w:p>
    <w:p w:rsidR="000953BD" w:rsidRPr="000953BD" w:rsidRDefault="000953BD" w:rsidP="00B87E4E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zdobycie doświadczenia w obszarze planowania, organizacji i kontrolowania procesów logistycznych,</w:t>
      </w:r>
    </w:p>
    <w:p w:rsidR="000953BD" w:rsidRPr="000953BD" w:rsidRDefault="000953BD" w:rsidP="00B87E4E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struktur i procedur pracy w firmach branży logistycznej.</w:t>
      </w:r>
    </w:p>
    <w:p w:rsidR="000953BD" w:rsidRPr="00B2430C" w:rsidRDefault="000953BD" w:rsidP="00B87E4E">
      <w:pPr>
        <w:pStyle w:val="Nagwek1"/>
        <w:jc w:val="both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Warunki realizacji praktyki</w:t>
      </w:r>
    </w:p>
    <w:p w:rsidR="000953BD" w:rsidRPr="000953BD" w:rsidRDefault="000953BD" w:rsidP="00B87E4E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praktyce jest obowiązkowe dla wszystkich uczniów,</w:t>
      </w:r>
    </w:p>
    <w:p w:rsidR="000953BD" w:rsidRPr="000953BD" w:rsidRDefault="000953BD" w:rsidP="00B87E4E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powinni być gotowi do pracy w zespole i realizacji zadań,</w:t>
      </w:r>
    </w:p>
    <w:p w:rsidR="000953BD" w:rsidRPr="000953BD" w:rsidRDefault="000953BD" w:rsidP="00B87E4E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praktyka jest realizowana pod nadzorem </w:t>
      </w:r>
      <w:r w:rsidR="00B2430C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wyznaczonego przez pracodawcę opiekuna praktyk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kierownika szkolenia praktycznego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953BD" w:rsidRPr="000953BD" w:rsidRDefault="000953BD" w:rsidP="00B87E4E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powinni przestrzegać regulaminu pracy w firmie i zasad bezpieczeństwa.</w:t>
      </w:r>
    </w:p>
    <w:p w:rsidR="000953BD" w:rsidRPr="00B2430C" w:rsidRDefault="000953BD" w:rsidP="00B87E4E">
      <w:pPr>
        <w:pStyle w:val="Nagwek1"/>
        <w:jc w:val="both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 xml:space="preserve"> Ocena praktyki</w:t>
      </w:r>
    </w:p>
    <w:p w:rsidR="000953BD" w:rsidRPr="000953BD" w:rsidRDefault="000953BD" w:rsidP="00B87E4E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praktyki jest realizowana na podstawie wykonywanych zadań i osiągnięć,</w:t>
      </w:r>
    </w:p>
    <w:p w:rsidR="000953BD" w:rsidRPr="000953BD" w:rsidRDefault="000953BD" w:rsidP="00B87E4E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ocena jest realizowana przez 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wyznaczonego przez pracodawcę opiekuna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, w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firmie w 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której praktyka jest realizowana,</w:t>
      </w:r>
    </w:p>
    <w:p w:rsidR="000953BD" w:rsidRPr="000953BD" w:rsidRDefault="000953BD" w:rsidP="00B87E4E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jest obligatoryjna dla wszystkich uczniów.</w:t>
      </w:r>
    </w:p>
    <w:p w:rsidR="000953BD" w:rsidRPr="00B2430C" w:rsidRDefault="000953BD" w:rsidP="00B87E4E">
      <w:pPr>
        <w:pStyle w:val="Nagwek1"/>
        <w:jc w:val="both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Obowiązki ucznia</w:t>
      </w:r>
    </w:p>
    <w:p w:rsidR="000953BD" w:rsidRPr="000953BD" w:rsidRDefault="000953BD" w:rsidP="00B87E4E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Przestrzeganie regulaminu pracy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uczeń jest zobowiązany do przestrzegania regulaminu pracy obowiązującego w miejscu odbywania praktyki oraz zasad BHP.</w:t>
      </w:r>
    </w:p>
    <w:p w:rsidR="000953BD" w:rsidRPr="000953BD" w:rsidRDefault="000953BD" w:rsidP="00B87E4E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Punktualność i sumienność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zobowiązani są do regularnego i punktualnego uczestnictwa w praktykach, wykonywania powierzonych zadań z należytą starannością.</w:t>
      </w:r>
    </w:p>
    <w:p w:rsidR="000953BD" w:rsidRPr="000953BD" w:rsidRDefault="000953BD" w:rsidP="00B87E4E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Prowadzenie dziennika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mają obowiązek p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rowadzenia dziennika praktyk, w 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którym dokumentują realizowane zadania oraz nabyte umiejętności.</w:t>
      </w:r>
    </w:p>
    <w:p w:rsidR="000953BD" w:rsidRPr="000953BD" w:rsidRDefault="000953BD" w:rsidP="00B87E4E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Współpraca z opiekunem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są zobowiązani do współpracy</w:t>
      </w:r>
      <w:r w:rsidR="00B87E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 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wyznaczonym opiekunem praktyk, zgłaszania wszelkich problemów i trudności oraz regularnego raportowania postępów.</w:t>
      </w:r>
    </w:p>
    <w:p w:rsidR="000953BD" w:rsidRPr="00B2430C" w:rsidRDefault="000953BD" w:rsidP="00B87E4E">
      <w:pPr>
        <w:pStyle w:val="Nagwek1"/>
        <w:jc w:val="both"/>
        <w:rPr>
          <w:rFonts w:eastAsia="Times New Roman"/>
          <w:lang w:eastAsia="pl-PL"/>
        </w:rPr>
      </w:pPr>
      <w:r w:rsidRPr="00B2430C">
        <w:rPr>
          <w:rFonts w:eastAsia="Times New Roman"/>
          <w:lang w:eastAsia="pl-PL"/>
        </w:rPr>
        <w:t>Obowiązki zakładu pracy</w:t>
      </w:r>
    </w:p>
    <w:p w:rsidR="000953BD" w:rsidRPr="000953BD" w:rsidRDefault="000953BD" w:rsidP="00B87E4E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Zapewnienie odpowiednich warunków pracy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zakład pracy jest zobowiązany do zapewnienia uczniom warunków umożliwiających realizację programu praktyk, w tym dostęp do odpowiednich narzędzi i materiałów.</w:t>
      </w:r>
    </w:p>
    <w:p w:rsidR="000953BD" w:rsidRPr="000953BD" w:rsidRDefault="000953BD" w:rsidP="00B87E4E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Wyznaczenie opiekuna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zakład pracy wyznacza opiekuna praktyk, który odpowiada za nadzór nad uczniami, udzielanie wskazówek oraz ocenę realizacji zadań.</w:t>
      </w:r>
    </w:p>
    <w:p w:rsidR="000953BD" w:rsidRPr="000953BD" w:rsidRDefault="000953BD" w:rsidP="00B87E4E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3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Dokonywanie oceny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 zakończenie praktyki zakład pracy dokonuje oceny osiągnięć uczniów</w:t>
      </w:r>
      <w:r w:rsidR="00AB64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dokonując adnotacji w dzienniczku praktyk</w:t>
      </w:r>
      <w:r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44811" w:rsidRDefault="00044811" w:rsidP="00B87E4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53BD" w:rsidRPr="000953BD" w:rsidRDefault="00044811" w:rsidP="00B87E4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0953BD"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>raktyk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953BD"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zawodow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953BD" w:rsidRPr="000953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integralną częścią procesu kształcenia i stanowi istotny element przygotowania uczniów do pracy w zawodzie technik logistyk.</w:t>
      </w:r>
    </w:p>
    <w:p w:rsidR="00AB6489" w:rsidRDefault="00AB6489" w:rsidP="00B87E4E">
      <w:pPr>
        <w:jc w:val="both"/>
      </w:pPr>
    </w:p>
    <w:p w:rsidR="009250A8" w:rsidRDefault="009250A8" w:rsidP="00B87E4E">
      <w:pPr>
        <w:jc w:val="both"/>
      </w:pPr>
    </w:p>
    <w:p w:rsidR="009250A8" w:rsidRDefault="009250A8" w:rsidP="00B87E4E">
      <w:pPr>
        <w:jc w:val="both"/>
      </w:pPr>
    </w:p>
    <w:p w:rsidR="009250A8" w:rsidRDefault="009250A8" w:rsidP="009250A8"/>
    <w:p w:rsidR="00AB6489" w:rsidRDefault="00AB6489" w:rsidP="009250A8"/>
    <w:p w:rsidR="00AB6489" w:rsidRPr="001E4A44" w:rsidRDefault="00AB6489" w:rsidP="009250A8"/>
    <w:p w:rsidR="00AB6489" w:rsidRPr="001E4A44" w:rsidRDefault="00AB6489" w:rsidP="009250A8"/>
    <w:tbl>
      <w:tblPr>
        <w:tblW w:w="0" w:type="auto"/>
        <w:tblLook w:val="04A0"/>
      </w:tblPr>
      <w:tblGrid>
        <w:gridCol w:w="4606"/>
        <w:gridCol w:w="4606"/>
      </w:tblGrid>
      <w:tr w:rsidR="00AB6489" w:rsidRPr="001E4A44" w:rsidTr="00106B91">
        <w:tc>
          <w:tcPr>
            <w:tcW w:w="4606" w:type="dxa"/>
            <w:hideMark/>
          </w:tcPr>
          <w:p w:rsidR="00AB6489" w:rsidRPr="001E4A44" w:rsidRDefault="00AB6489" w:rsidP="009250A8">
            <w:pPr>
              <w:jc w:val="center"/>
            </w:pPr>
            <w:r w:rsidRPr="001E4A44">
              <w:t>………………………….</w:t>
            </w:r>
          </w:p>
        </w:tc>
        <w:tc>
          <w:tcPr>
            <w:tcW w:w="4606" w:type="dxa"/>
            <w:hideMark/>
          </w:tcPr>
          <w:p w:rsidR="00AB6489" w:rsidRPr="001E4A44" w:rsidRDefault="00AB6489" w:rsidP="009250A8">
            <w:pPr>
              <w:jc w:val="center"/>
            </w:pPr>
            <w:r w:rsidRPr="001E4A44">
              <w:t>…………………………………</w:t>
            </w:r>
          </w:p>
        </w:tc>
      </w:tr>
      <w:tr w:rsidR="00AB6489" w:rsidRPr="001E4A44" w:rsidTr="00106B91">
        <w:tc>
          <w:tcPr>
            <w:tcW w:w="4606" w:type="dxa"/>
            <w:hideMark/>
          </w:tcPr>
          <w:p w:rsidR="00AB6489" w:rsidRPr="001E4A44" w:rsidRDefault="00AB6489" w:rsidP="009250A8">
            <w:pPr>
              <w:jc w:val="center"/>
            </w:pPr>
            <w:r w:rsidRPr="001E4A44">
              <w:t>Kierownik szklenia praktycznego</w:t>
            </w:r>
          </w:p>
        </w:tc>
        <w:tc>
          <w:tcPr>
            <w:tcW w:w="4606" w:type="dxa"/>
            <w:hideMark/>
          </w:tcPr>
          <w:p w:rsidR="00AB6489" w:rsidRPr="001E4A44" w:rsidRDefault="00AB6489" w:rsidP="009250A8">
            <w:pPr>
              <w:jc w:val="center"/>
            </w:pPr>
            <w:r w:rsidRPr="001E4A44">
              <w:t>Pieczątka i podpis przedstawiciela firmy</w:t>
            </w:r>
          </w:p>
        </w:tc>
      </w:tr>
    </w:tbl>
    <w:p w:rsidR="00AB6489" w:rsidRPr="001E4A44" w:rsidRDefault="00AB6489" w:rsidP="009861FF">
      <w:pPr>
        <w:rPr>
          <w:sz w:val="24"/>
        </w:rPr>
      </w:pPr>
    </w:p>
    <w:sectPr w:rsidR="00AB6489" w:rsidRPr="001E4A44" w:rsidSect="009250A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F0"/>
    <w:multiLevelType w:val="multilevel"/>
    <w:tmpl w:val="F8AE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408CF"/>
    <w:multiLevelType w:val="multilevel"/>
    <w:tmpl w:val="36CEC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463892"/>
    <w:multiLevelType w:val="multilevel"/>
    <w:tmpl w:val="E468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4546F1"/>
    <w:multiLevelType w:val="multilevel"/>
    <w:tmpl w:val="BE78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CE4BDD"/>
    <w:multiLevelType w:val="multilevel"/>
    <w:tmpl w:val="36107512"/>
    <w:lvl w:ilvl="0">
      <w:start w:val="1"/>
      <w:numFmt w:val="decimal"/>
      <w:pStyle w:val="Paragrafy"/>
      <w:suff w:val="space"/>
      <w:lvlText w:val="§ %1."/>
      <w:lvlJc w:val="left"/>
      <w:pPr>
        <w:ind w:left="510" w:hanging="510"/>
      </w:pPr>
      <w:rPr>
        <w:rFonts w:ascii="Times New Roman" w:hAnsi="Times New Roman" w:hint="default"/>
        <w:b/>
        <w:i w:val="0"/>
        <w:sz w:val="24"/>
      </w:rPr>
    </w:lvl>
    <w:lvl w:ilvl="1">
      <w:start w:val="2"/>
      <w:numFmt w:val="decimal"/>
      <w:suff w:val="space"/>
      <w:lvlText w:val="%2."/>
      <w:lvlJc w:val="left"/>
      <w:pPr>
        <w:ind w:left="510" w:hanging="150"/>
      </w:pPr>
      <w:rPr>
        <w:rFonts w:hint="default"/>
      </w:rPr>
    </w:lvl>
    <w:lvl w:ilvl="2">
      <w:start w:val="1"/>
      <w:numFmt w:val="lowerLetter"/>
      <w:suff w:val="space"/>
      <w:lvlText w:val="%3) 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DE015B4"/>
    <w:multiLevelType w:val="multilevel"/>
    <w:tmpl w:val="B15E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E57AAB"/>
    <w:multiLevelType w:val="multilevel"/>
    <w:tmpl w:val="86D0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1603F4"/>
    <w:multiLevelType w:val="multilevel"/>
    <w:tmpl w:val="9BD6C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3D03DF"/>
    <w:multiLevelType w:val="multilevel"/>
    <w:tmpl w:val="7E4E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B75928"/>
    <w:multiLevelType w:val="multilevel"/>
    <w:tmpl w:val="1F06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063AD5"/>
    <w:multiLevelType w:val="multilevel"/>
    <w:tmpl w:val="7972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8C5AC2"/>
    <w:multiLevelType w:val="multilevel"/>
    <w:tmpl w:val="23E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704F40"/>
    <w:multiLevelType w:val="multilevel"/>
    <w:tmpl w:val="8F32FF2E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>
    <w:nsid w:val="5DFB2F7E"/>
    <w:multiLevelType w:val="multilevel"/>
    <w:tmpl w:val="850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EE460D"/>
    <w:multiLevelType w:val="multilevel"/>
    <w:tmpl w:val="4DE8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057321"/>
    <w:multiLevelType w:val="multilevel"/>
    <w:tmpl w:val="011E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3D382B"/>
    <w:multiLevelType w:val="multilevel"/>
    <w:tmpl w:val="09F6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3"/>
  </w:num>
  <w:num w:numId="5">
    <w:abstractNumId w:val="6"/>
  </w:num>
  <w:num w:numId="6">
    <w:abstractNumId w:val="10"/>
  </w:num>
  <w:num w:numId="7">
    <w:abstractNumId w:val="0"/>
  </w:num>
  <w:num w:numId="8">
    <w:abstractNumId w:val="2"/>
  </w:num>
  <w:num w:numId="9">
    <w:abstractNumId w:val="15"/>
  </w:num>
  <w:num w:numId="10">
    <w:abstractNumId w:val="1"/>
  </w:num>
  <w:num w:numId="11">
    <w:abstractNumId w:val="7"/>
  </w:num>
  <w:num w:numId="12">
    <w:abstractNumId w:val="3"/>
  </w:num>
  <w:num w:numId="13">
    <w:abstractNumId w:val="8"/>
  </w:num>
  <w:num w:numId="14">
    <w:abstractNumId w:val="16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953BD"/>
    <w:rsid w:val="00044811"/>
    <w:rsid w:val="0008764B"/>
    <w:rsid w:val="000953BD"/>
    <w:rsid w:val="000A692A"/>
    <w:rsid w:val="003E6ADE"/>
    <w:rsid w:val="004452CF"/>
    <w:rsid w:val="004855DF"/>
    <w:rsid w:val="00742D97"/>
    <w:rsid w:val="008F2309"/>
    <w:rsid w:val="009250A8"/>
    <w:rsid w:val="009861FF"/>
    <w:rsid w:val="00AB6489"/>
    <w:rsid w:val="00B2430C"/>
    <w:rsid w:val="00B87E4E"/>
    <w:rsid w:val="00C81AA7"/>
    <w:rsid w:val="00DD52BA"/>
    <w:rsid w:val="00F0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30C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250A8"/>
    <w:pPr>
      <w:keepNext/>
      <w:keepLines/>
      <w:numPr>
        <w:numId w:val="17"/>
      </w:numPr>
      <w:spacing w:before="12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B2430C"/>
    <w:pPr>
      <w:numPr>
        <w:ilvl w:val="1"/>
        <w:numId w:val="17"/>
      </w:num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953BD"/>
    <w:pPr>
      <w:numPr>
        <w:ilvl w:val="2"/>
        <w:numId w:val="17"/>
      </w:num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30C"/>
    <w:pPr>
      <w:keepNext/>
      <w:keepLines/>
      <w:numPr>
        <w:ilvl w:val="3"/>
        <w:numId w:val="1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30C"/>
    <w:pPr>
      <w:keepNext/>
      <w:keepLines/>
      <w:numPr>
        <w:ilvl w:val="4"/>
        <w:numId w:val="1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30C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30C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30C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30C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fy">
    <w:name w:val="Paragrafy"/>
    <w:basedOn w:val="Akapitzlist"/>
    <w:qFormat/>
    <w:rsid w:val="00F00252"/>
    <w:pPr>
      <w:numPr>
        <w:numId w:val="1"/>
      </w:numPr>
      <w:suppressAutoHyphens/>
      <w:spacing w:before="120" w:after="120"/>
      <w:contextualSpacing w:val="0"/>
      <w:jc w:val="both"/>
    </w:pPr>
    <w:rPr>
      <w:rFonts w:ascii="Times New Roman" w:eastAsia="Calibri" w:hAnsi="Times New Roman" w:cs="Calibri"/>
      <w:kern w:val="2"/>
      <w:sz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F00252"/>
    <w:pPr>
      <w:ind w:left="720"/>
      <w:contextualSpacing/>
    </w:pPr>
  </w:style>
  <w:style w:type="paragraph" w:customStyle="1" w:styleId="text-left">
    <w:name w:val="text-left"/>
    <w:basedOn w:val="Normalny"/>
    <w:rsid w:val="000953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2430C"/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953B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953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953B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250A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30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30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3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3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3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30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9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708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Dębowski</dc:creator>
  <cp:lastModifiedBy>Piotr Dębowski</cp:lastModifiedBy>
  <cp:revision>6</cp:revision>
  <dcterms:created xsi:type="dcterms:W3CDTF">2024-08-29T08:57:00Z</dcterms:created>
  <dcterms:modified xsi:type="dcterms:W3CDTF">2024-08-29T10:13:00Z</dcterms:modified>
</cp:coreProperties>
</file>